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388" w:rsidRPr="006F521F" w:rsidRDefault="00587624" w:rsidP="006F521F">
      <w:pPr>
        <w:jc w:val="both"/>
        <w:rPr>
          <w:rFonts w:ascii="Times New Roman" w:hAnsi="Times New Roman" w:cs="Times New Roman"/>
          <w:sz w:val="24"/>
          <w:szCs w:val="24"/>
        </w:rPr>
      </w:pPr>
      <w:r w:rsidRPr="006F521F">
        <w:rPr>
          <w:rFonts w:ascii="Times New Roman" w:hAnsi="Times New Roman" w:cs="Times New Roman"/>
          <w:sz w:val="24"/>
          <w:szCs w:val="24"/>
        </w:rPr>
        <w:t xml:space="preserve">На виконання ч.4 ст. 35 ЗУ «Про акціонерні товариства» </w:t>
      </w:r>
      <w:r w:rsidR="006F521F" w:rsidRPr="006F521F">
        <w:rPr>
          <w:rFonts w:ascii="Times New Roman" w:hAnsi="Times New Roman" w:cs="Times New Roman"/>
          <w:sz w:val="24"/>
          <w:szCs w:val="24"/>
        </w:rPr>
        <w:t xml:space="preserve">інформуємо акціонерів, що станом на 24 годину 24.04.2018р. загальна кількість акцій складає </w:t>
      </w:r>
      <w:r w:rsidR="001C627C">
        <w:rPr>
          <w:rFonts w:ascii="Times New Roman" w:hAnsi="Times New Roman" w:cs="Times New Roman"/>
          <w:sz w:val="24"/>
          <w:szCs w:val="24"/>
        </w:rPr>
        <w:t>9 497 600</w:t>
      </w:r>
      <w:r w:rsidR="006F521F" w:rsidRPr="006F521F">
        <w:rPr>
          <w:rFonts w:ascii="Times New Roman" w:hAnsi="Times New Roman" w:cs="Times New Roman"/>
          <w:sz w:val="24"/>
          <w:szCs w:val="24"/>
        </w:rPr>
        <w:t xml:space="preserve"> шт., загальна кількість голосуючих акцій – </w:t>
      </w:r>
      <w:r w:rsidR="001C627C">
        <w:rPr>
          <w:rFonts w:ascii="Times New Roman" w:hAnsi="Times New Roman" w:cs="Times New Roman"/>
          <w:sz w:val="24"/>
          <w:szCs w:val="24"/>
        </w:rPr>
        <w:t>9 497 600</w:t>
      </w:r>
      <w:bookmarkStart w:id="0" w:name="_GoBack"/>
      <w:bookmarkEnd w:id="0"/>
      <w:r w:rsidR="006F521F" w:rsidRPr="006F521F">
        <w:rPr>
          <w:rFonts w:ascii="Times New Roman" w:hAnsi="Times New Roman" w:cs="Times New Roman"/>
          <w:sz w:val="24"/>
          <w:szCs w:val="24"/>
        </w:rPr>
        <w:t xml:space="preserve"> шт.</w:t>
      </w:r>
    </w:p>
    <w:sectPr w:rsidR="00190388" w:rsidRPr="006F52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24"/>
    <w:rsid w:val="00190388"/>
    <w:rsid w:val="001C627C"/>
    <w:rsid w:val="00587624"/>
    <w:rsid w:val="006F521F"/>
    <w:rsid w:val="00E0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9B7CE"/>
  <w15:chartTrackingRefBased/>
  <w15:docId w15:val="{F6EEDBE5-500E-4F90-BC32-BD82D648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2018-04-27T13:17:00Z</dcterms:created>
  <dcterms:modified xsi:type="dcterms:W3CDTF">2018-04-27T13:17:00Z</dcterms:modified>
</cp:coreProperties>
</file>